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6BCE1" w14:textId="5630E1F7" w:rsidR="005E5004" w:rsidRPr="000352E1" w:rsidRDefault="00FE2E27" w:rsidP="005E5004">
      <w:pPr>
        <w:spacing w:after="0"/>
        <w:rPr>
          <w:b/>
        </w:rPr>
      </w:pPr>
      <w:r>
        <w:rPr>
          <w:noProof/>
        </w:rPr>
        <w:drawing>
          <wp:anchor distT="0" distB="0" distL="114300" distR="114300" simplePos="0" relativeHeight="251662336" behindDoc="0" locked="0" layoutInCell="1" allowOverlap="1" wp14:anchorId="7ACA23C4" wp14:editId="5F563AE2">
            <wp:simplePos x="0" y="0"/>
            <wp:positionH relativeFrom="leftMargin">
              <wp:align>right</wp:align>
            </wp:positionH>
            <wp:positionV relativeFrom="margin">
              <wp:align>top</wp:align>
            </wp:positionV>
            <wp:extent cx="709295" cy="690880"/>
            <wp:effectExtent l="0" t="0" r="0" b="0"/>
            <wp:wrapSquare wrapText="bothSides"/>
            <wp:docPr id="157" name="Afbeelding 157" descr="https://www.itpreneurs.com/wp-content/uploads/2015/08/219x213xicon-education_pencil-paper.png.pagespeed.ic.shvHYZWF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tpreneurs.com/wp-content/uploads/2015/08/219x213xicon-education_pencil-paper.png.pagespeed.ic.shvHYZWFK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690880"/>
                    </a:xfrm>
                    <a:prstGeom prst="rect">
                      <a:avLst/>
                    </a:prstGeom>
                    <a:noFill/>
                    <a:ln>
                      <a:noFill/>
                    </a:ln>
                  </pic:spPr>
                </pic:pic>
              </a:graphicData>
            </a:graphic>
          </wp:anchor>
        </w:drawing>
      </w:r>
      <w:r w:rsidR="005E5004" w:rsidRPr="000352E1">
        <w:rPr>
          <w:b/>
        </w:rPr>
        <w:t>Brains</w:t>
      </w:r>
      <w:r w:rsidR="005E5004">
        <w:rPr>
          <w:b/>
        </w:rPr>
        <w:t>t</w:t>
      </w:r>
      <w:r w:rsidR="000C4940">
        <w:rPr>
          <w:b/>
        </w:rPr>
        <w:t>ormen over spelideeën</w:t>
      </w:r>
    </w:p>
    <w:p w14:paraId="19D8C022" w14:textId="05E8FCA4" w:rsidR="005E5004" w:rsidRDefault="001472AA" w:rsidP="005E5004">
      <w:pPr>
        <w:spacing w:after="0"/>
      </w:pPr>
      <w:r>
        <w:t>Verzin spelideeën</w:t>
      </w:r>
      <w:r w:rsidR="005E5004">
        <w:t>, waarbij je telkens het model ‘talent in ontwikkeling’ als basis voor de inhoud van het idee gebruikt</w:t>
      </w:r>
      <w:r>
        <w:t>. Noteer de ideeën hieronder bij de verschillende spelcategorieën</w:t>
      </w:r>
      <w:r w:rsidR="005E5004">
        <w:t xml:space="preserve">. </w:t>
      </w:r>
      <w:r w:rsidR="0036119F">
        <w:t xml:space="preserve">Heb je </w:t>
      </w:r>
      <w:r w:rsidR="000C4940">
        <w:t xml:space="preserve">onvoldoende </w:t>
      </w:r>
      <w:r w:rsidR="005E5004">
        <w:t>ruimte? Gebruik extra papier!</w:t>
      </w:r>
    </w:p>
    <w:tbl>
      <w:tblPr>
        <w:tblStyle w:val="Tabelraster"/>
        <w:tblpPr w:leftFromText="141" w:rightFromText="141" w:vertAnchor="text" w:horzAnchor="page" w:tblpX="1026" w:tblpY="163"/>
        <w:tblW w:w="10362" w:type="dxa"/>
        <w:tblLook w:val="04A0" w:firstRow="1" w:lastRow="0" w:firstColumn="1" w:lastColumn="0" w:noHBand="0" w:noVBand="1"/>
      </w:tblPr>
      <w:tblGrid>
        <w:gridCol w:w="3452"/>
        <w:gridCol w:w="3455"/>
        <w:gridCol w:w="3455"/>
      </w:tblGrid>
      <w:tr w:rsidR="005E5004" w14:paraId="2B1D2083" w14:textId="77777777" w:rsidTr="005E5004">
        <w:trPr>
          <w:trHeight w:val="274"/>
        </w:trPr>
        <w:tc>
          <w:tcPr>
            <w:tcW w:w="3452" w:type="dxa"/>
          </w:tcPr>
          <w:p w14:paraId="2B4F9B44" w14:textId="77777777" w:rsidR="005E5004" w:rsidRPr="003179B5" w:rsidRDefault="005E5004" w:rsidP="005E5004">
            <w:pPr>
              <w:spacing w:after="0"/>
              <w:rPr>
                <w:b/>
              </w:rPr>
            </w:pPr>
            <w:r>
              <w:rPr>
                <w:b/>
              </w:rPr>
              <w:t>Avontuur</w:t>
            </w:r>
          </w:p>
        </w:tc>
        <w:tc>
          <w:tcPr>
            <w:tcW w:w="3455" w:type="dxa"/>
          </w:tcPr>
          <w:p w14:paraId="28043B0C" w14:textId="77777777" w:rsidR="005E5004" w:rsidRPr="003179B5" w:rsidRDefault="005E5004" w:rsidP="005E5004">
            <w:pPr>
              <w:spacing w:after="0"/>
              <w:rPr>
                <w:b/>
              </w:rPr>
            </w:pPr>
            <w:r>
              <w:rPr>
                <w:b/>
              </w:rPr>
              <w:t>Bordspel</w:t>
            </w:r>
          </w:p>
        </w:tc>
        <w:tc>
          <w:tcPr>
            <w:tcW w:w="3455" w:type="dxa"/>
          </w:tcPr>
          <w:p w14:paraId="455A0FCE" w14:textId="77777777" w:rsidR="005E5004" w:rsidRPr="003179B5" w:rsidRDefault="005E5004" w:rsidP="005E5004">
            <w:pPr>
              <w:spacing w:after="0"/>
              <w:rPr>
                <w:b/>
              </w:rPr>
            </w:pPr>
            <w:r>
              <w:rPr>
                <w:b/>
              </w:rPr>
              <w:t>Puzzel</w:t>
            </w:r>
          </w:p>
        </w:tc>
      </w:tr>
      <w:tr w:rsidR="005E5004" w14:paraId="383A37F5" w14:textId="77777777" w:rsidTr="005E5004">
        <w:trPr>
          <w:trHeight w:val="351"/>
        </w:trPr>
        <w:tc>
          <w:tcPr>
            <w:tcW w:w="3452" w:type="dxa"/>
          </w:tcPr>
          <w:p w14:paraId="177510CB" w14:textId="77777777" w:rsidR="005E5004" w:rsidRPr="00CE3DB8" w:rsidRDefault="005E5004" w:rsidP="005E5004">
            <w:pPr>
              <w:spacing w:after="0"/>
              <w:rPr>
                <w:i/>
                <w:sz w:val="18"/>
                <w:szCs w:val="18"/>
              </w:rPr>
            </w:pPr>
            <w:r w:rsidRPr="00CE3DB8">
              <w:rPr>
                <w:i/>
                <w:sz w:val="18"/>
                <w:szCs w:val="18"/>
              </w:rPr>
              <w:t>Bijvoorbeeld: Het spel speelt zich af in Talentialia en de spelers moeten hun eigen talententempel bouwen en verdedigen.</w:t>
            </w:r>
          </w:p>
        </w:tc>
        <w:tc>
          <w:tcPr>
            <w:tcW w:w="3455" w:type="dxa"/>
          </w:tcPr>
          <w:p w14:paraId="0111EF00" w14:textId="77777777" w:rsidR="005E5004" w:rsidRPr="003179B5" w:rsidRDefault="005E5004" w:rsidP="005E5004">
            <w:pPr>
              <w:spacing w:after="0"/>
              <w:rPr>
                <w:i/>
                <w:sz w:val="16"/>
              </w:rPr>
            </w:pPr>
            <w:r w:rsidRPr="00CE3DB8">
              <w:rPr>
                <w:i/>
                <w:sz w:val="18"/>
                <w:szCs w:val="18"/>
              </w:rPr>
              <w:t>Bijvoorbeeld: Het speelbord bestaat uit zes vakken en je moet van het vak ‘talenten’ onderaan naar het vak ‘zichtbare talenten’ bovenaan, maar om daar te komen moet je door vier vakken.</w:t>
            </w:r>
          </w:p>
        </w:tc>
        <w:tc>
          <w:tcPr>
            <w:tcW w:w="3455" w:type="dxa"/>
          </w:tcPr>
          <w:p w14:paraId="280A8FC5" w14:textId="77777777" w:rsidR="005E5004" w:rsidRPr="00CE3DB8" w:rsidRDefault="005E5004" w:rsidP="005E5004">
            <w:pPr>
              <w:spacing w:after="0"/>
              <w:rPr>
                <w:i/>
                <w:sz w:val="18"/>
                <w:szCs w:val="18"/>
              </w:rPr>
            </w:pPr>
            <w:r w:rsidRPr="00CE3DB8">
              <w:rPr>
                <w:i/>
                <w:sz w:val="18"/>
                <w:szCs w:val="18"/>
              </w:rPr>
              <w:t>Bijvoorbeeld: De spelers moeten hun talenten bevrijden door het oplossen van verschillende raadsels en puzzels.</w:t>
            </w:r>
          </w:p>
        </w:tc>
      </w:tr>
      <w:tr w:rsidR="005E5004" w14:paraId="21106DBA" w14:textId="77777777" w:rsidTr="005E5004">
        <w:trPr>
          <w:trHeight w:val="2982"/>
        </w:trPr>
        <w:tc>
          <w:tcPr>
            <w:tcW w:w="3452" w:type="dxa"/>
          </w:tcPr>
          <w:p w14:paraId="2C818A9C" w14:textId="77777777" w:rsidR="005E5004" w:rsidRDefault="005E5004" w:rsidP="005E5004">
            <w:pPr>
              <w:spacing w:after="0"/>
            </w:pPr>
          </w:p>
          <w:p w14:paraId="00AF4151" w14:textId="77777777" w:rsidR="005E5004" w:rsidRDefault="005E5004" w:rsidP="005E5004">
            <w:pPr>
              <w:spacing w:after="0"/>
            </w:pPr>
          </w:p>
          <w:p w14:paraId="5E696E35" w14:textId="77777777" w:rsidR="005E5004" w:rsidRDefault="005E5004" w:rsidP="005E5004">
            <w:pPr>
              <w:spacing w:after="0"/>
            </w:pPr>
          </w:p>
          <w:p w14:paraId="0DB5C06C" w14:textId="77777777" w:rsidR="005E5004" w:rsidRDefault="005E5004" w:rsidP="005E5004">
            <w:pPr>
              <w:spacing w:after="0"/>
            </w:pPr>
          </w:p>
          <w:p w14:paraId="10A3B406" w14:textId="77777777" w:rsidR="005E5004" w:rsidRDefault="005E5004" w:rsidP="005E5004">
            <w:pPr>
              <w:spacing w:after="0"/>
            </w:pPr>
          </w:p>
          <w:p w14:paraId="733DF3E9" w14:textId="77777777" w:rsidR="005E5004" w:rsidRDefault="005E5004" w:rsidP="005E5004">
            <w:pPr>
              <w:spacing w:after="0"/>
            </w:pPr>
          </w:p>
          <w:p w14:paraId="2AC33884" w14:textId="77777777" w:rsidR="005E5004" w:rsidRDefault="005E5004" w:rsidP="005E5004">
            <w:pPr>
              <w:spacing w:after="0"/>
            </w:pPr>
          </w:p>
          <w:p w14:paraId="1E5BF7FF" w14:textId="77777777" w:rsidR="005E5004" w:rsidRDefault="005E5004" w:rsidP="005E5004">
            <w:pPr>
              <w:spacing w:after="0"/>
            </w:pPr>
          </w:p>
          <w:p w14:paraId="4945B586" w14:textId="77777777" w:rsidR="005E5004" w:rsidRDefault="005E5004" w:rsidP="005E5004">
            <w:pPr>
              <w:spacing w:after="0"/>
            </w:pPr>
          </w:p>
          <w:p w14:paraId="12519EE3" w14:textId="77777777" w:rsidR="005E5004" w:rsidRDefault="005E5004" w:rsidP="005E5004">
            <w:pPr>
              <w:spacing w:after="0"/>
            </w:pPr>
          </w:p>
          <w:p w14:paraId="60492FB2" w14:textId="77777777" w:rsidR="005E5004" w:rsidRDefault="005E5004" w:rsidP="005E5004">
            <w:pPr>
              <w:spacing w:after="0"/>
            </w:pPr>
          </w:p>
          <w:p w14:paraId="72B7B992" w14:textId="77777777" w:rsidR="005E5004" w:rsidRDefault="005E5004" w:rsidP="005E5004">
            <w:pPr>
              <w:spacing w:after="0"/>
            </w:pPr>
          </w:p>
          <w:p w14:paraId="0D570430" w14:textId="77777777" w:rsidR="005E5004" w:rsidRDefault="005E5004" w:rsidP="005E5004">
            <w:pPr>
              <w:spacing w:after="0"/>
            </w:pPr>
          </w:p>
        </w:tc>
        <w:tc>
          <w:tcPr>
            <w:tcW w:w="3455" w:type="dxa"/>
          </w:tcPr>
          <w:p w14:paraId="5E485983" w14:textId="77777777" w:rsidR="005E5004" w:rsidRDefault="005E5004" w:rsidP="005E5004">
            <w:pPr>
              <w:spacing w:after="0"/>
            </w:pPr>
          </w:p>
        </w:tc>
        <w:tc>
          <w:tcPr>
            <w:tcW w:w="3455" w:type="dxa"/>
          </w:tcPr>
          <w:p w14:paraId="189ED9A6" w14:textId="77777777" w:rsidR="005E5004" w:rsidRDefault="005E5004" w:rsidP="005E5004">
            <w:pPr>
              <w:spacing w:after="0"/>
            </w:pPr>
          </w:p>
        </w:tc>
      </w:tr>
    </w:tbl>
    <w:p w14:paraId="0E4E49CC" w14:textId="77777777" w:rsidR="005E5004" w:rsidRPr="00E16FAE" w:rsidRDefault="005E5004" w:rsidP="005E5004">
      <w:pPr>
        <w:spacing w:after="0"/>
        <w:rPr>
          <w:sz w:val="14"/>
        </w:rPr>
      </w:pPr>
      <w:r>
        <w:rPr>
          <w:noProof/>
          <w:sz w:val="14"/>
        </w:rPr>
        <mc:AlternateContent>
          <mc:Choice Requires="wps">
            <w:drawing>
              <wp:anchor distT="0" distB="0" distL="114300" distR="114300" simplePos="0" relativeHeight="251661312" behindDoc="1" locked="0" layoutInCell="1" allowOverlap="1" wp14:anchorId="01E2EB17" wp14:editId="79618E58">
                <wp:simplePos x="0" y="0"/>
                <wp:positionH relativeFrom="column">
                  <wp:posOffset>-1003300</wp:posOffset>
                </wp:positionH>
                <wp:positionV relativeFrom="paragraph">
                  <wp:posOffset>5426710</wp:posOffset>
                </wp:positionV>
                <wp:extent cx="792390" cy="2661557"/>
                <wp:effectExtent l="0" t="0" r="27305" b="24765"/>
                <wp:wrapNone/>
                <wp:docPr id="156" name="Rechthoek 156"/>
                <wp:cNvGraphicFramePr/>
                <a:graphic xmlns:a="http://schemas.openxmlformats.org/drawingml/2006/main">
                  <a:graphicData uri="http://schemas.microsoft.com/office/word/2010/wordprocessingShape">
                    <wps:wsp>
                      <wps:cNvSpPr/>
                      <wps:spPr>
                        <a:xfrm>
                          <a:off x="0" y="0"/>
                          <a:ext cx="792390" cy="26615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6F459" id="Rechthoek 156" o:spid="_x0000_s1026" style="position:absolute;margin-left:-79pt;margin-top:427.3pt;width:62.4pt;height:209.5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" fillcolor="white [3212]" strokecolor="white [3212]" strokeweight="1.5pt">
                <v:stroke endcap="round"/>
              </v:rect>
            </w:pict>
          </mc:Fallback>
        </mc:AlternateContent>
      </w:r>
    </w:p>
    <w:tbl>
      <w:tblPr>
        <w:tblStyle w:val="Tabelraster"/>
        <w:tblpPr w:leftFromText="141" w:rightFromText="141" w:vertAnchor="text" w:horzAnchor="page" w:tblpX="1026" w:tblpY="163"/>
        <w:tblW w:w="10362" w:type="dxa"/>
        <w:tblLook w:val="04A0" w:firstRow="1" w:lastRow="0" w:firstColumn="1" w:lastColumn="0" w:noHBand="0" w:noVBand="1"/>
      </w:tblPr>
      <w:tblGrid>
        <w:gridCol w:w="3452"/>
        <w:gridCol w:w="3455"/>
        <w:gridCol w:w="3455"/>
      </w:tblGrid>
      <w:tr w:rsidR="005E5004" w14:paraId="30D2D5BB" w14:textId="77777777" w:rsidTr="005E5004">
        <w:trPr>
          <w:trHeight w:val="274"/>
        </w:trPr>
        <w:tc>
          <w:tcPr>
            <w:tcW w:w="3452" w:type="dxa"/>
          </w:tcPr>
          <w:p w14:paraId="6C71C6B0" w14:textId="77777777" w:rsidR="005E5004" w:rsidRPr="003179B5" w:rsidRDefault="005E5004" w:rsidP="005E5004">
            <w:pPr>
              <w:spacing w:after="0"/>
              <w:rPr>
                <w:b/>
              </w:rPr>
            </w:pPr>
            <w:r>
              <w:rPr>
                <w:b/>
              </w:rPr>
              <w:t>Kaartspel</w:t>
            </w:r>
          </w:p>
        </w:tc>
        <w:tc>
          <w:tcPr>
            <w:tcW w:w="3455" w:type="dxa"/>
          </w:tcPr>
          <w:p w14:paraId="63E034E3" w14:textId="77777777" w:rsidR="005E5004" w:rsidRPr="003179B5" w:rsidRDefault="005E5004" w:rsidP="005E5004">
            <w:pPr>
              <w:spacing w:after="0"/>
              <w:rPr>
                <w:b/>
              </w:rPr>
            </w:pPr>
            <w:r>
              <w:rPr>
                <w:b/>
              </w:rPr>
              <w:t>Buiten/bosspel</w:t>
            </w:r>
          </w:p>
        </w:tc>
        <w:tc>
          <w:tcPr>
            <w:tcW w:w="3455" w:type="dxa"/>
          </w:tcPr>
          <w:p w14:paraId="2B59D87C" w14:textId="77777777" w:rsidR="005E5004" w:rsidRPr="003179B5" w:rsidRDefault="001472AA" w:rsidP="005E5004">
            <w:pPr>
              <w:spacing w:after="0"/>
              <w:rPr>
                <w:b/>
              </w:rPr>
            </w:pPr>
            <w:r>
              <w:rPr>
                <w:b/>
              </w:rPr>
              <w:t>Overig</w:t>
            </w:r>
          </w:p>
        </w:tc>
      </w:tr>
      <w:tr w:rsidR="005E5004" w14:paraId="7F677B98" w14:textId="77777777" w:rsidTr="005E5004">
        <w:trPr>
          <w:trHeight w:val="351"/>
        </w:trPr>
        <w:tc>
          <w:tcPr>
            <w:tcW w:w="3452" w:type="dxa"/>
          </w:tcPr>
          <w:p w14:paraId="235E21C1" w14:textId="77777777" w:rsidR="005E5004" w:rsidRPr="00CE3DB8" w:rsidRDefault="005E5004" w:rsidP="005E5004">
            <w:pPr>
              <w:spacing w:after="0"/>
              <w:rPr>
                <w:i/>
                <w:sz w:val="18"/>
                <w:szCs w:val="18"/>
              </w:rPr>
            </w:pPr>
            <w:r w:rsidRPr="00CE3DB8">
              <w:rPr>
                <w:i/>
                <w:sz w:val="18"/>
                <w:szCs w:val="18"/>
              </w:rPr>
              <w:t>Bijvoorbeeld: De Talentimons! Op elke kaart staat een Talentimon met specifieke talenten, kenmerken en eisen die dit wezen stelt aan de omgeving. De speler moet proberen de juiste kenmerken en omgevingseisen te bemachtigen door onderhandelen en ruilen.</w:t>
            </w:r>
          </w:p>
        </w:tc>
        <w:tc>
          <w:tcPr>
            <w:tcW w:w="3455" w:type="dxa"/>
          </w:tcPr>
          <w:p w14:paraId="6D41B324" w14:textId="77777777" w:rsidR="005E5004" w:rsidRPr="00CE3DB8" w:rsidRDefault="005E5004" w:rsidP="005E5004">
            <w:pPr>
              <w:spacing w:after="0"/>
              <w:rPr>
                <w:i/>
                <w:sz w:val="18"/>
                <w:szCs w:val="18"/>
              </w:rPr>
            </w:pPr>
            <w:r w:rsidRPr="00CE3DB8">
              <w:rPr>
                <w:i/>
                <w:sz w:val="18"/>
                <w:szCs w:val="18"/>
              </w:rPr>
              <w:t>Bijvoorbeeld: Twee teams strijden tegen elkaar om als eerste bij de ‘schat der talenten’ te komen. De spelers gebruiken kans- en kwaliteitskaarten op een strategische manier om alle uitdagingen en belemmeringen uit de weg te ruimen.</w:t>
            </w:r>
          </w:p>
        </w:tc>
        <w:tc>
          <w:tcPr>
            <w:tcW w:w="3455" w:type="dxa"/>
          </w:tcPr>
          <w:p w14:paraId="0C82579B" w14:textId="77777777" w:rsidR="005E5004" w:rsidRPr="00CE3DB8" w:rsidRDefault="001472AA" w:rsidP="005E5004">
            <w:pPr>
              <w:spacing w:after="0"/>
              <w:rPr>
                <w:i/>
                <w:sz w:val="18"/>
                <w:szCs w:val="18"/>
              </w:rPr>
            </w:pPr>
            <w:r>
              <w:rPr>
                <w:i/>
                <w:sz w:val="18"/>
                <w:szCs w:val="18"/>
              </w:rPr>
              <w:t>Alle ideeën, die niet bij de voorgaande vijf categorieën passen, noteer je hieronder.</w:t>
            </w:r>
            <w:r w:rsidR="005E5004" w:rsidRPr="00CE3DB8">
              <w:rPr>
                <w:i/>
                <w:sz w:val="18"/>
                <w:szCs w:val="18"/>
              </w:rPr>
              <w:t xml:space="preserve"> </w:t>
            </w:r>
          </w:p>
        </w:tc>
      </w:tr>
      <w:tr w:rsidR="005E5004" w14:paraId="237FEF82" w14:textId="77777777" w:rsidTr="005E5004">
        <w:trPr>
          <w:trHeight w:val="2982"/>
        </w:trPr>
        <w:tc>
          <w:tcPr>
            <w:tcW w:w="3452" w:type="dxa"/>
          </w:tcPr>
          <w:p w14:paraId="3FFD6F74" w14:textId="77777777" w:rsidR="005E5004" w:rsidRDefault="005E5004" w:rsidP="005E5004">
            <w:pPr>
              <w:spacing w:after="0"/>
            </w:pPr>
          </w:p>
          <w:p w14:paraId="78A98B15" w14:textId="77777777" w:rsidR="005E5004" w:rsidRDefault="005E5004" w:rsidP="005E5004">
            <w:pPr>
              <w:spacing w:after="0"/>
            </w:pPr>
          </w:p>
          <w:p w14:paraId="1B498B95" w14:textId="77777777" w:rsidR="005E5004" w:rsidRDefault="005E5004" w:rsidP="005E5004">
            <w:pPr>
              <w:spacing w:after="0"/>
            </w:pPr>
          </w:p>
          <w:p w14:paraId="6F7C9CC8" w14:textId="77777777" w:rsidR="005E5004" w:rsidRDefault="005E5004" w:rsidP="005E5004">
            <w:pPr>
              <w:spacing w:after="0"/>
            </w:pPr>
          </w:p>
          <w:p w14:paraId="1A9793B4" w14:textId="77777777" w:rsidR="005E5004" w:rsidRDefault="005E5004" w:rsidP="005E5004">
            <w:pPr>
              <w:spacing w:after="0"/>
            </w:pPr>
          </w:p>
          <w:p w14:paraId="440A1B5C" w14:textId="77777777" w:rsidR="005E5004" w:rsidRDefault="005E5004" w:rsidP="005E5004">
            <w:pPr>
              <w:spacing w:after="0"/>
            </w:pPr>
          </w:p>
          <w:p w14:paraId="52C87063" w14:textId="77777777" w:rsidR="005E5004" w:rsidRDefault="005E5004" w:rsidP="005E5004">
            <w:pPr>
              <w:spacing w:after="0"/>
            </w:pPr>
          </w:p>
          <w:p w14:paraId="6E8C693E" w14:textId="77777777" w:rsidR="005E5004" w:rsidRDefault="005E5004" w:rsidP="005E5004">
            <w:pPr>
              <w:spacing w:after="0"/>
            </w:pPr>
          </w:p>
          <w:p w14:paraId="1BAE6337" w14:textId="77777777" w:rsidR="005E5004" w:rsidRDefault="005E5004" w:rsidP="005E5004">
            <w:pPr>
              <w:spacing w:after="0"/>
            </w:pPr>
          </w:p>
          <w:p w14:paraId="0C20F9D8" w14:textId="77777777" w:rsidR="005E5004" w:rsidRDefault="005E5004" w:rsidP="005E5004">
            <w:pPr>
              <w:spacing w:after="0"/>
            </w:pPr>
          </w:p>
          <w:p w14:paraId="681D842C" w14:textId="77777777" w:rsidR="005E5004" w:rsidRDefault="005E5004" w:rsidP="005E5004">
            <w:pPr>
              <w:spacing w:after="0"/>
            </w:pPr>
          </w:p>
          <w:p w14:paraId="4F64685F" w14:textId="77777777" w:rsidR="005E5004" w:rsidRDefault="005E5004" w:rsidP="005E5004">
            <w:pPr>
              <w:spacing w:after="0"/>
            </w:pPr>
          </w:p>
          <w:p w14:paraId="5A04DCED" w14:textId="77777777" w:rsidR="005E5004" w:rsidRDefault="005E5004" w:rsidP="005E5004">
            <w:pPr>
              <w:spacing w:after="0"/>
            </w:pPr>
          </w:p>
        </w:tc>
        <w:tc>
          <w:tcPr>
            <w:tcW w:w="3455" w:type="dxa"/>
          </w:tcPr>
          <w:p w14:paraId="079C56D4" w14:textId="77777777" w:rsidR="005E5004" w:rsidRDefault="005E5004" w:rsidP="005E5004">
            <w:pPr>
              <w:spacing w:after="0"/>
            </w:pPr>
          </w:p>
        </w:tc>
        <w:tc>
          <w:tcPr>
            <w:tcW w:w="3455" w:type="dxa"/>
          </w:tcPr>
          <w:p w14:paraId="13BBB79E" w14:textId="77777777" w:rsidR="005E5004" w:rsidRDefault="005E5004" w:rsidP="005E5004">
            <w:pPr>
              <w:spacing w:after="0"/>
            </w:pPr>
          </w:p>
        </w:tc>
      </w:tr>
    </w:tbl>
    <w:p w14:paraId="7E141029" w14:textId="77777777" w:rsidR="005E5004" w:rsidRDefault="005E5004" w:rsidP="00FE2E27">
      <w:pPr>
        <w:spacing w:after="0"/>
      </w:pPr>
      <w:bookmarkStart w:id="0" w:name="_GoBack"/>
      <w:bookmarkEnd w:id="0"/>
    </w:p>
    <w:sectPr w:rsidR="005E5004" w:rsidSect="00E75647">
      <w:footerReference w:type="default" r:id="rId9"/>
      <w:endnotePr>
        <w:numFmt w:val="decimal"/>
      </w:endnotePr>
      <w:type w:val="continuous"/>
      <w:pgSz w:w="11907" w:h="16840" w:code="9"/>
      <w:pgMar w:top="1021"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9760E" w14:textId="77777777" w:rsidR="00035B6B" w:rsidRDefault="00035B6B">
      <w:r>
        <w:separator/>
      </w:r>
    </w:p>
  </w:endnote>
  <w:endnote w:type="continuationSeparator" w:id="0">
    <w:p w14:paraId="77135283" w14:textId="77777777" w:rsidR="00035B6B" w:rsidRDefault="0003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5A306" w14:textId="77777777" w:rsidR="00A13360" w:rsidRDefault="00A13360" w:rsidP="00685A18">
    <w:pPr>
      <w:pStyle w:val="Voettekst"/>
      <w:tabs>
        <w:tab w:val="clear" w:pos="4536"/>
        <w:tab w:val="clear" w:pos="9072"/>
        <w:tab w:val="center" w:pos="5103"/>
        <w:tab w:val="right" w:pos="8280"/>
      </w:tabs>
    </w:pPr>
    <w:r w:rsidRPr="00685A18">
      <w:rPr>
        <w:rStyle w:val="Paginanummer"/>
        <w:color w:val="C7007D"/>
      </w:rPr>
      <w:t>Informatiepunt Onderwijs &amp; Talentontwikkeling</w:t>
    </w:r>
    <w:r>
      <w:rPr>
        <w:rStyle w:val="Paginanummer"/>
        <w:color w:val="C7007D"/>
      </w:rPr>
      <w:tab/>
    </w:r>
    <w:r>
      <w:rPr>
        <w:rStyle w:val="Paginanummer"/>
        <w:color w:val="C7007D"/>
      </w:rPr>
      <w:tab/>
    </w:r>
    <w:hyperlink r:id="rId1" w:history="1">
      <w:r w:rsidRPr="000D7309">
        <w:rPr>
          <w:rStyle w:val="Hyperlink"/>
          <w:u w:val="none"/>
        </w:rPr>
        <w:t>www.talentstimuleren.nl</w:t>
      </w:r>
    </w:hyperlink>
    <w:r w:rsidRPr="00EA047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Style w:val="Paginanummer"/>
        <w:color w:val="C7007D"/>
      </w:rPr>
      <w:t xml:space="preserve"> </w:t>
    </w:r>
    <w:r>
      <w:rPr>
        <w:noProof/>
      </w:rPr>
      <w:drawing>
        <wp:anchor distT="0" distB="0" distL="114300" distR="114300" simplePos="0" relativeHeight="251657728" behindDoc="1" locked="1" layoutInCell="1" allowOverlap="1" wp14:anchorId="4CCE599D" wp14:editId="2350BEB8">
          <wp:simplePos x="0" y="0"/>
          <wp:positionH relativeFrom="column">
            <wp:posOffset>-1141095</wp:posOffset>
          </wp:positionH>
          <wp:positionV relativeFrom="page">
            <wp:posOffset>6812280</wp:posOffset>
          </wp:positionV>
          <wp:extent cx="838200" cy="3438525"/>
          <wp:effectExtent l="0" t="0" r="0" b="9525"/>
          <wp:wrapNone/>
          <wp:docPr id="11" name="Afbeelding 1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FC862" w14:textId="77777777" w:rsidR="00035B6B" w:rsidRDefault="00035B6B">
      <w:r>
        <w:separator/>
      </w:r>
    </w:p>
  </w:footnote>
  <w:footnote w:type="continuationSeparator" w:id="0">
    <w:p w14:paraId="383E1387" w14:textId="77777777" w:rsidR="00035B6B" w:rsidRDefault="0003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BAA"/>
    <w:multiLevelType w:val="hybridMultilevel"/>
    <w:tmpl w:val="FD8A1F1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2E4F1B"/>
    <w:multiLevelType w:val="hybridMultilevel"/>
    <w:tmpl w:val="7DF6C5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9D0100B"/>
    <w:multiLevelType w:val="hybridMultilevel"/>
    <w:tmpl w:val="6EA428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0007322"/>
    <w:multiLevelType w:val="hybridMultilevel"/>
    <w:tmpl w:val="4B8A62B4"/>
    <w:lvl w:ilvl="0" w:tplc="145A438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40B1050"/>
    <w:multiLevelType w:val="hybridMultilevel"/>
    <w:tmpl w:val="83B09A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DF161BF"/>
    <w:multiLevelType w:val="hybridMultilevel"/>
    <w:tmpl w:val="2466B0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1E051C8"/>
    <w:multiLevelType w:val="hybridMultilevel"/>
    <w:tmpl w:val="4BF0B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3BC2798"/>
    <w:multiLevelType w:val="hybridMultilevel"/>
    <w:tmpl w:val="93965E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4C37D7A"/>
    <w:multiLevelType w:val="hybridMultilevel"/>
    <w:tmpl w:val="B0BE15EA"/>
    <w:lvl w:ilvl="0" w:tplc="EB7448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ED27B1"/>
    <w:multiLevelType w:val="hybridMultilevel"/>
    <w:tmpl w:val="CA0CE418"/>
    <w:lvl w:ilvl="0" w:tplc="7EDAFB62">
      <w:numFmt w:val="bullet"/>
      <w:lvlText w:val="-"/>
      <w:lvlJc w:val="left"/>
      <w:pPr>
        <w:ind w:left="720" w:hanging="360"/>
      </w:pPr>
      <w:rPr>
        <w:rFonts w:ascii="Calibri" w:eastAsia="Times New Roman" w:hAnsi="Calibri" w:cs="Calibri"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E856473"/>
    <w:multiLevelType w:val="hybridMultilevel"/>
    <w:tmpl w:val="B802D5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69A6CB3"/>
    <w:multiLevelType w:val="hybridMultilevel"/>
    <w:tmpl w:val="50147C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9EF479C"/>
    <w:multiLevelType w:val="hybridMultilevel"/>
    <w:tmpl w:val="2A463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B73DE1"/>
    <w:multiLevelType w:val="hybridMultilevel"/>
    <w:tmpl w:val="76867BAE"/>
    <w:lvl w:ilvl="0" w:tplc="AC7C7E12">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EC00312"/>
    <w:multiLevelType w:val="hybridMultilevel"/>
    <w:tmpl w:val="BE9A89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52863B9"/>
    <w:multiLevelType w:val="hybridMultilevel"/>
    <w:tmpl w:val="F738A8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6C42265"/>
    <w:multiLevelType w:val="hybridMultilevel"/>
    <w:tmpl w:val="9A007966"/>
    <w:lvl w:ilvl="0" w:tplc="AC7C7E1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1C263F"/>
    <w:multiLevelType w:val="hybridMultilevel"/>
    <w:tmpl w:val="B802D5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EB77592"/>
    <w:multiLevelType w:val="hybridMultilevel"/>
    <w:tmpl w:val="51DE4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D80A00"/>
    <w:multiLevelType w:val="hybridMultilevel"/>
    <w:tmpl w:val="7D908A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081387C"/>
    <w:multiLevelType w:val="hybridMultilevel"/>
    <w:tmpl w:val="6090DF1A"/>
    <w:lvl w:ilvl="0" w:tplc="861C76FE">
      <w:numFmt w:val="bullet"/>
      <w:lvlText w:val="•"/>
      <w:lvlJc w:val="left"/>
      <w:pPr>
        <w:ind w:left="720" w:hanging="360"/>
      </w:pPr>
      <w:rPr>
        <w:rFonts w:ascii="Century Gothic" w:eastAsiaTheme="minorEastAsia"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A2E6A5E"/>
    <w:multiLevelType w:val="hybridMultilevel"/>
    <w:tmpl w:val="CADC09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BA17BFB"/>
    <w:multiLevelType w:val="hybridMultilevel"/>
    <w:tmpl w:val="3F3079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DC52603"/>
    <w:multiLevelType w:val="hybridMultilevel"/>
    <w:tmpl w:val="2278B7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0E6873"/>
    <w:multiLevelType w:val="hybridMultilevel"/>
    <w:tmpl w:val="9C142654"/>
    <w:lvl w:ilvl="0" w:tplc="145A4386">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36F58BA"/>
    <w:multiLevelType w:val="hybridMultilevel"/>
    <w:tmpl w:val="AC6E90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3ED44FD"/>
    <w:multiLevelType w:val="hybridMultilevel"/>
    <w:tmpl w:val="9E26BDC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8AC65C9"/>
    <w:multiLevelType w:val="hybridMultilevel"/>
    <w:tmpl w:val="30C2E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D1B78EE"/>
    <w:multiLevelType w:val="hybridMultilevel"/>
    <w:tmpl w:val="E33E7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F10157D"/>
    <w:multiLevelType w:val="hybridMultilevel"/>
    <w:tmpl w:val="F0CC54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700D70A4"/>
    <w:multiLevelType w:val="hybridMultilevel"/>
    <w:tmpl w:val="282690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1EF28A1"/>
    <w:multiLevelType w:val="hybridMultilevel"/>
    <w:tmpl w:val="B044A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9C25001"/>
    <w:multiLevelType w:val="hybridMultilevel"/>
    <w:tmpl w:val="4AF2A7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F0005ED"/>
    <w:multiLevelType w:val="hybridMultilevel"/>
    <w:tmpl w:val="DE2244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9"/>
  </w:num>
  <w:num w:numId="3">
    <w:abstractNumId w:val="10"/>
  </w:num>
  <w:num w:numId="4">
    <w:abstractNumId w:val="12"/>
  </w:num>
  <w:num w:numId="5">
    <w:abstractNumId w:val="17"/>
  </w:num>
  <w:num w:numId="6">
    <w:abstractNumId w:val="22"/>
  </w:num>
  <w:num w:numId="7">
    <w:abstractNumId w:val="15"/>
  </w:num>
  <w:num w:numId="8">
    <w:abstractNumId w:val="5"/>
  </w:num>
  <w:num w:numId="9">
    <w:abstractNumId w:val="33"/>
  </w:num>
  <w:num w:numId="10">
    <w:abstractNumId w:val="11"/>
  </w:num>
  <w:num w:numId="11">
    <w:abstractNumId w:val="4"/>
  </w:num>
  <w:num w:numId="12">
    <w:abstractNumId w:val="0"/>
  </w:num>
  <w:num w:numId="13">
    <w:abstractNumId w:val="24"/>
  </w:num>
  <w:num w:numId="14">
    <w:abstractNumId w:val="2"/>
  </w:num>
  <w:num w:numId="15">
    <w:abstractNumId w:val="1"/>
  </w:num>
  <w:num w:numId="16">
    <w:abstractNumId w:val="23"/>
  </w:num>
  <w:num w:numId="17">
    <w:abstractNumId w:val="25"/>
  </w:num>
  <w:num w:numId="18">
    <w:abstractNumId w:val="14"/>
  </w:num>
  <w:num w:numId="19">
    <w:abstractNumId w:val="29"/>
  </w:num>
  <w:num w:numId="20">
    <w:abstractNumId w:val="21"/>
  </w:num>
  <w:num w:numId="21">
    <w:abstractNumId w:val="32"/>
  </w:num>
  <w:num w:numId="22">
    <w:abstractNumId w:val="6"/>
  </w:num>
  <w:num w:numId="23">
    <w:abstractNumId w:val="26"/>
  </w:num>
  <w:num w:numId="24">
    <w:abstractNumId w:val="18"/>
  </w:num>
  <w:num w:numId="25">
    <w:abstractNumId w:val="20"/>
  </w:num>
  <w:num w:numId="26">
    <w:abstractNumId w:val="27"/>
  </w:num>
  <w:num w:numId="27">
    <w:abstractNumId w:val="8"/>
  </w:num>
  <w:num w:numId="28">
    <w:abstractNumId w:val="19"/>
  </w:num>
  <w:num w:numId="29">
    <w:abstractNumId w:val="30"/>
  </w:num>
  <w:num w:numId="30">
    <w:abstractNumId w:val="31"/>
  </w:num>
  <w:num w:numId="31">
    <w:abstractNumId w:val="28"/>
  </w:num>
  <w:num w:numId="32">
    <w:abstractNumId w:val="13"/>
  </w:num>
  <w:num w:numId="33">
    <w:abstractNumId w:val="1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87"/>
    <w:rsid w:val="00031F1C"/>
    <w:rsid w:val="00035611"/>
    <w:rsid w:val="00035B6B"/>
    <w:rsid w:val="00047A33"/>
    <w:rsid w:val="000514F1"/>
    <w:rsid w:val="00057A76"/>
    <w:rsid w:val="00060E59"/>
    <w:rsid w:val="000717D0"/>
    <w:rsid w:val="000957EC"/>
    <w:rsid w:val="000A22A0"/>
    <w:rsid w:val="000B60A9"/>
    <w:rsid w:val="000B6707"/>
    <w:rsid w:val="000C4940"/>
    <w:rsid w:val="000C4E48"/>
    <w:rsid w:val="000D4933"/>
    <w:rsid w:val="000D5444"/>
    <w:rsid w:val="000D7309"/>
    <w:rsid w:val="000D73B7"/>
    <w:rsid w:val="000E6786"/>
    <w:rsid w:val="000F582B"/>
    <w:rsid w:val="001010FD"/>
    <w:rsid w:val="0012509C"/>
    <w:rsid w:val="001410D5"/>
    <w:rsid w:val="001457F1"/>
    <w:rsid w:val="001472AA"/>
    <w:rsid w:val="00160CAA"/>
    <w:rsid w:val="001615E3"/>
    <w:rsid w:val="00167DA8"/>
    <w:rsid w:val="001760E1"/>
    <w:rsid w:val="001A565A"/>
    <w:rsid w:val="001A7049"/>
    <w:rsid w:val="001B1E04"/>
    <w:rsid w:val="001B7C65"/>
    <w:rsid w:val="001C37F6"/>
    <w:rsid w:val="001E0D37"/>
    <w:rsid w:val="001F58F0"/>
    <w:rsid w:val="00227972"/>
    <w:rsid w:val="00235D22"/>
    <w:rsid w:val="00237542"/>
    <w:rsid w:val="0024065C"/>
    <w:rsid w:val="00245059"/>
    <w:rsid w:val="00277CA9"/>
    <w:rsid w:val="00287B77"/>
    <w:rsid w:val="002A3EE2"/>
    <w:rsid w:val="002B5A9A"/>
    <w:rsid w:val="002E0FAA"/>
    <w:rsid w:val="002E1EC7"/>
    <w:rsid w:val="00301C21"/>
    <w:rsid w:val="00307B43"/>
    <w:rsid w:val="0031516F"/>
    <w:rsid w:val="00326F1C"/>
    <w:rsid w:val="0032780A"/>
    <w:rsid w:val="00337955"/>
    <w:rsid w:val="00354F01"/>
    <w:rsid w:val="00356E76"/>
    <w:rsid w:val="0036119F"/>
    <w:rsid w:val="00373578"/>
    <w:rsid w:val="00382267"/>
    <w:rsid w:val="003934E2"/>
    <w:rsid w:val="003B187C"/>
    <w:rsid w:val="003B35B8"/>
    <w:rsid w:val="003B45D3"/>
    <w:rsid w:val="003B4DCC"/>
    <w:rsid w:val="003D0533"/>
    <w:rsid w:val="003E09E7"/>
    <w:rsid w:val="003E0EA5"/>
    <w:rsid w:val="004346AB"/>
    <w:rsid w:val="0045519B"/>
    <w:rsid w:val="00456321"/>
    <w:rsid w:val="0047522D"/>
    <w:rsid w:val="004866D0"/>
    <w:rsid w:val="00487297"/>
    <w:rsid w:val="00490BDE"/>
    <w:rsid w:val="00490F00"/>
    <w:rsid w:val="00493AA5"/>
    <w:rsid w:val="004B0DC7"/>
    <w:rsid w:val="004D39AD"/>
    <w:rsid w:val="004F4634"/>
    <w:rsid w:val="0052617F"/>
    <w:rsid w:val="005500D4"/>
    <w:rsid w:val="00555FB1"/>
    <w:rsid w:val="005601AF"/>
    <w:rsid w:val="0056707F"/>
    <w:rsid w:val="00590A62"/>
    <w:rsid w:val="005C4831"/>
    <w:rsid w:val="005C6BE5"/>
    <w:rsid w:val="005C6EAE"/>
    <w:rsid w:val="005E5004"/>
    <w:rsid w:val="005F4603"/>
    <w:rsid w:val="006073E6"/>
    <w:rsid w:val="00613270"/>
    <w:rsid w:val="006134E4"/>
    <w:rsid w:val="00614BC7"/>
    <w:rsid w:val="00617C84"/>
    <w:rsid w:val="0062229F"/>
    <w:rsid w:val="00625160"/>
    <w:rsid w:val="00631BF0"/>
    <w:rsid w:val="00656EDD"/>
    <w:rsid w:val="00657C65"/>
    <w:rsid w:val="00657CB9"/>
    <w:rsid w:val="00675D73"/>
    <w:rsid w:val="00685A18"/>
    <w:rsid w:val="00693CAB"/>
    <w:rsid w:val="006B43F3"/>
    <w:rsid w:val="006C1468"/>
    <w:rsid w:val="006D0A84"/>
    <w:rsid w:val="006D7629"/>
    <w:rsid w:val="006E051B"/>
    <w:rsid w:val="006E166D"/>
    <w:rsid w:val="00701107"/>
    <w:rsid w:val="00741BBF"/>
    <w:rsid w:val="00751051"/>
    <w:rsid w:val="00762834"/>
    <w:rsid w:val="007823BE"/>
    <w:rsid w:val="007A5DB8"/>
    <w:rsid w:val="007B548B"/>
    <w:rsid w:val="007C3E36"/>
    <w:rsid w:val="007C4203"/>
    <w:rsid w:val="007C70C2"/>
    <w:rsid w:val="007E3ABF"/>
    <w:rsid w:val="007F016D"/>
    <w:rsid w:val="008038A1"/>
    <w:rsid w:val="00807BF9"/>
    <w:rsid w:val="00832936"/>
    <w:rsid w:val="0083679F"/>
    <w:rsid w:val="00841885"/>
    <w:rsid w:val="00841DAE"/>
    <w:rsid w:val="008502E3"/>
    <w:rsid w:val="00860DE7"/>
    <w:rsid w:val="00860E31"/>
    <w:rsid w:val="0086579F"/>
    <w:rsid w:val="00870AEC"/>
    <w:rsid w:val="00877717"/>
    <w:rsid w:val="00884E7D"/>
    <w:rsid w:val="0088760E"/>
    <w:rsid w:val="00890B33"/>
    <w:rsid w:val="00890D6F"/>
    <w:rsid w:val="008A7711"/>
    <w:rsid w:val="008E38B5"/>
    <w:rsid w:val="008E5F34"/>
    <w:rsid w:val="008F2887"/>
    <w:rsid w:val="0090695D"/>
    <w:rsid w:val="00911514"/>
    <w:rsid w:val="00923E27"/>
    <w:rsid w:val="00930768"/>
    <w:rsid w:val="009320DE"/>
    <w:rsid w:val="00954838"/>
    <w:rsid w:val="00963254"/>
    <w:rsid w:val="00975E17"/>
    <w:rsid w:val="00991599"/>
    <w:rsid w:val="00995FAA"/>
    <w:rsid w:val="009D59F7"/>
    <w:rsid w:val="009D68FD"/>
    <w:rsid w:val="009E37AA"/>
    <w:rsid w:val="00A13360"/>
    <w:rsid w:val="00A16C82"/>
    <w:rsid w:val="00A3553F"/>
    <w:rsid w:val="00A41ED6"/>
    <w:rsid w:val="00A50D46"/>
    <w:rsid w:val="00A62CF2"/>
    <w:rsid w:val="00AA4089"/>
    <w:rsid w:val="00AA5FFB"/>
    <w:rsid w:val="00AC5978"/>
    <w:rsid w:val="00AD3B05"/>
    <w:rsid w:val="00AD7CFD"/>
    <w:rsid w:val="00AF3289"/>
    <w:rsid w:val="00B0424A"/>
    <w:rsid w:val="00B1225C"/>
    <w:rsid w:val="00B3675D"/>
    <w:rsid w:val="00B41416"/>
    <w:rsid w:val="00B6017A"/>
    <w:rsid w:val="00B74901"/>
    <w:rsid w:val="00BA3D86"/>
    <w:rsid w:val="00BB2200"/>
    <w:rsid w:val="00BB2DB8"/>
    <w:rsid w:val="00BB788A"/>
    <w:rsid w:val="00BC4320"/>
    <w:rsid w:val="00BC6EBC"/>
    <w:rsid w:val="00BE5645"/>
    <w:rsid w:val="00BF3B4B"/>
    <w:rsid w:val="00C10DA2"/>
    <w:rsid w:val="00C44425"/>
    <w:rsid w:val="00C458E6"/>
    <w:rsid w:val="00C47A7B"/>
    <w:rsid w:val="00C54834"/>
    <w:rsid w:val="00C75600"/>
    <w:rsid w:val="00CA1929"/>
    <w:rsid w:val="00CB0EC5"/>
    <w:rsid w:val="00CB1AFE"/>
    <w:rsid w:val="00CB348C"/>
    <w:rsid w:val="00CC3512"/>
    <w:rsid w:val="00CD2A05"/>
    <w:rsid w:val="00CE257A"/>
    <w:rsid w:val="00CE3DB8"/>
    <w:rsid w:val="00CF6CB9"/>
    <w:rsid w:val="00D12C96"/>
    <w:rsid w:val="00D1523C"/>
    <w:rsid w:val="00D355DF"/>
    <w:rsid w:val="00D37E72"/>
    <w:rsid w:val="00D64816"/>
    <w:rsid w:val="00D673EC"/>
    <w:rsid w:val="00D72BEA"/>
    <w:rsid w:val="00D746F9"/>
    <w:rsid w:val="00DA50A2"/>
    <w:rsid w:val="00DB21B0"/>
    <w:rsid w:val="00DB4A49"/>
    <w:rsid w:val="00DC0F41"/>
    <w:rsid w:val="00DC2D85"/>
    <w:rsid w:val="00DD4603"/>
    <w:rsid w:val="00DD5588"/>
    <w:rsid w:val="00DD747C"/>
    <w:rsid w:val="00DE163A"/>
    <w:rsid w:val="00DE39D8"/>
    <w:rsid w:val="00E05F4D"/>
    <w:rsid w:val="00E26E8C"/>
    <w:rsid w:val="00E27070"/>
    <w:rsid w:val="00E51397"/>
    <w:rsid w:val="00E562BA"/>
    <w:rsid w:val="00E65979"/>
    <w:rsid w:val="00E75647"/>
    <w:rsid w:val="00E77FBC"/>
    <w:rsid w:val="00EA0470"/>
    <w:rsid w:val="00EA2DE3"/>
    <w:rsid w:val="00EC21DA"/>
    <w:rsid w:val="00ED3F2E"/>
    <w:rsid w:val="00EE7A10"/>
    <w:rsid w:val="00EF0B82"/>
    <w:rsid w:val="00F076CE"/>
    <w:rsid w:val="00F139C9"/>
    <w:rsid w:val="00F35962"/>
    <w:rsid w:val="00F41DBC"/>
    <w:rsid w:val="00F4343E"/>
    <w:rsid w:val="00F43641"/>
    <w:rsid w:val="00F4729E"/>
    <w:rsid w:val="00F55589"/>
    <w:rsid w:val="00F55ABC"/>
    <w:rsid w:val="00F6642A"/>
    <w:rsid w:val="00F87CA5"/>
    <w:rsid w:val="00F9204D"/>
    <w:rsid w:val="00FA0393"/>
    <w:rsid w:val="00FA0DE5"/>
    <w:rsid w:val="00FB7754"/>
    <w:rsid w:val="00FE2E27"/>
    <w:rsid w:val="00FE38FA"/>
    <w:rsid w:val="00FF37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E88DA"/>
  <w15:docId w15:val="{E1601B30-BB62-4ADD-93CD-1C119182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nl-NL"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5ABC"/>
  </w:style>
  <w:style w:type="paragraph" w:styleId="Kop1">
    <w:name w:val="heading 1"/>
    <w:basedOn w:val="Standaard"/>
    <w:next w:val="Standaard"/>
    <w:link w:val="Kop1Char"/>
    <w:uiPriority w:val="9"/>
    <w:qFormat/>
    <w:rsid w:val="00AF3289"/>
    <w:pPr>
      <w:keepNext/>
      <w:keepLines/>
      <w:spacing w:before="320" w:after="0" w:line="240" w:lineRule="auto"/>
      <w:outlineLvl w:val="0"/>
    </w:pPr>
    <w:rPr>
      <w:rFonts w:asciiTheme="majorHAnsi" w:eastAsiaTheme="majorEastAsia" w:hAnsiTheme="majorHAnsi" w:cstheme="majorBidi"/>
      <w:color w:val="850C4B" w:themeColor="accent1" w:themeShade="BF"/>
      <w:sz w:val="32"/>
      <w:szCs w:val="32"/>
    </w:rPr>
  </w:style>
  <w:style w:type="paragraph" w:styleId="Kop2">
    <w:name w:val="heading 2"/>
    <w:basedOn w:val="Standaard"/>
    <w:next w:val="Standaard"/>
    <w:link w:val="Kop2Char"/>
    <w:uiPriority w:val="9"/>
    <w:semiHidden/>
    <w:unhideWhenUsed/>
    <w:qFormat/>
    <w:rsid w:val="00AF328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AF3289"/>
    <w:pPr>
      <w:keepNext/>
      <w:keepLines/>
      <w:spacing w:before="40" w:after="0" w:line="240" w:lineRule="auto"/>
      <w:outlineLvl w:val="2"/>
    </w:pPr>
    <w:rPr>
      <w:rFonts w:asciiTheme="majorHAnsi" w:eastAsiaTheme="majorEastAsia" w:hAnsiTheme="majorHAnsi" w:cstheme="majorBidi"/>
      <w:color w:val="3B3059" w:themeColor="text2"/>
      <w:sz w:val="24"/>
      <w:szCs w:val="24"/>
    </w:rPr>
  </w:style>
  <w:style w:type="paragraph" w:styleId="Kop4">
    <w:name w:val="heading 4"/>
    <w:basedOn w:val="Standaard"/>
    <w:next w:val="Standaard"/>
    <w:link w:val="Kop4Char"/>
    <w:uiPriority w:val="9"/>
    <w:unhideWhenUsed/>
    <w:qFormat/>
    <w:rsid w:val="00AF3289"/>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AF3289"/>
    <w:pPr>
      <w:keepNext/>
      <w:keepLines/>
      <w:spacing w:before="40" w:after="0"/>
      <w:outlineLvl w:val="4"/>
    </w:pPr>
    <w:rPr>
      <w:rFonts w:asciiTheme="majorHAnsi" w:eastAsiaTheme="majorEastAsia" w:hAnsiTheme="majorHAnsi" w:cstheme="majorBidi"/>
      <w:color w:val="3B3059" w:themeColor="text2"/>
      <w:sz w:val="22"/>
      <w:szCs w:val="22"/>
    </w:rPr>
  </w:style>
  <w:style w:type="paragraph" w:styleId="Kop6">
    <w:name w:val="heading 6"/>
    <w:basedOn w:val="Standaard"/>
    <w:next w:val="Standaard"/>
    <w:link w:val="Kop6Char"/>
    <w:uiPriority w:val="9"/>
    <w:semiHidden/>
    <w:unhideWhenUsed/>
    <w:qFormat/>
    <w:rsid w:val="00AF3289"/>
    <w:pPr>
      <w:keepNext/>
      <w:keepLines/>
      <w:spacing w:before="40" w:after="0"/>
      <w:outlineLvl w:val="5"/>
    </w:pPr>
    <w:rPr>
      <w:rFonts w:asciiTheme="majorHAnsi" w:eastAsiaTheme="majorEastAsia" w:hAnsiTheme="majorHAnsi" w:cstheme="majorBidi"/>
      <w:i/>
      <w:iCs/>
      <w:color w:val="3B3059" w:themeColor="text2"/>
      <w:sz w:val="21"/>
      <w:szCs w:val="21"/>
    </w:rPr>
  </w:style>
  <w:style w:type="paragraph" w:styleId="Kop7">
    <w:name w:val="heading 7"/>
    <w:basedOn w:val="Standaard"/>
    <w:next w:val="Standaard"/>
    <w:link w:val="Kop7Char"/>
    <w:uiPriority w:val="9"/>
    <w:semiHidden/>
    <w:unhideWhenUsed/>
    <w:qFormat/>
    <w:rsid w:val="00AF3289"/>
    <w:pPr>
      <w:keepNext/>
      <w:keepLines/>
      <w:spacing w:before="40" w:after="0"/>
      <w:outlineLvl w:val="6"/>
    </w:pPr>
    <w:rPr>
      <w:rFonts w:asciiTheme="majorHAnsi" w:eastAsiaTheme="majorEastAsia" w:hAnsiTheme="majorHAnsi" w:cstheme="majorBidi"/>
      <w:i/>
      <w:iCs/>
      <w:color w:val="590832" w:themeColor="accent1" w:themeShade="80"/>
      <w:sz w:val="21"/>
      <w:szCs w:val="21"/>
    </w:rPr>
  </w:style>
  <w:style w:type="paragraph" w:styleId="Kop8">
    <w:name w:val="heading 8"/>
    <w:basedOn w:val="Standaard"/>
    <w:next w:val="Standaard"/>
    <w:link w:val="Kop8Char"/>
    <w:uiPriority w:val="9"/>
    <w:semiHidden/>
    <w:unhideWhenUsed/>
    <w:qFormat/>
    <w:rsid w:val="00AF3289"/>
    <w:pPr>
      <w:keepNext/>
      <w:keepLines/>
      <w:spacing w:before="40" w:after="0"/>
      <w:outlineLvl w:val="7"/>
    </w:pPr>
    <w:rPr>
      <w:rFonts w:asciiTheme="majorHAnsi" w:eastAsiaTheme="majorEastAsia" w:hAnsiTheme="majorHAnsi" w:cstheme="majorBidi"/>
      <w:b/>
      <w:bCs/>
      <w:color w:val="3B3059" w:themeColor="text2"/>
    </w:rPr>
  </w:style>
  <w:style w:type="paragraph" w:styleId="Kop9">
    <w:name w:val="heading 9"/>
    <w:basedOn w:val="Standaard"/>
    <w:next w:val="Standaard"/>
    <w:link w:val="Kop9Char"/>
    <w:uiPriority w:val="9"/>
    <w:semiHidden/>
    <w:unhideWhenUsed/>
    <w:qFormat/>
    <w:rsid w:val="00AF3289"/>
    <w:pPr>
      <w:keepNext/>
      <w:keepLines/>
      <w:spacing w:before="40" w:after="0"/>
      <w:outlineLvl w:val="8"/>
    </w:pPr>
    <w:rPr>
      <w:rFonts w:asciiTheme="majorHAnsi" w:eastAsiaTheme="majorEastAsia" w:hAnsiTheme="majorHAnsi" w:cstheme="majorBidi"/>
      <w:b/>
      <w:bCs/>
      <w:i/>
      <w:iCs/>
      <w:color w:val="3B3059"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overflowPunct w:val="0"/>
      <w:autoSpaceDE w:val="0"/>
      <w:autoSpaceDN w:val="0"/>
      <w:adjustRightInd w:val="0"/>
      <w:spacing w:after="0" w:line="260" w:lineRule="atLeast"/>
      <w:textAlignment w:val="baseline"/>
    </w:pPr>
    <w:rPr>
      <w:rFonts w:ascii="Arial" w:hAnsi="Arial"/>
      <w:sz w:val="18"/>
    </w:r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overflowPunct w:val="0"/>
      <w:autoSpaceDE w:val="0"/>
      <w:autoSpaceDN w:val="0"/>
      <w:adjustRightInd w:val="0"/>
      <w:spacing w:after="0" w:line="260" w:lineRule="atLeast"/>
      <w:textAlignment w:val="baseline"/>
    </w:pPr>
    <w:rPr>
      <w:rFonts w:ascii="Arial" w:hAnsi="Arial"/>
      <w:sz w:val="18"/>
    </w:rPr>
  </w:style>
  <w:style w:type="character" w:styleId="Paginanummer">
    <w:name w:val="page number"/>
    <w:basedOn w:val="Standaardalinea-lettertype"/>
    <w:rsid w:val="00A62CF2"/>
  </w:style>
  <w:style w:type="paragraph" w:styleId="Geenafstand">
    <w:name w:val="No Spacing"/>
    <w:uiPriority w:val="1"/>
    <w:qFormat/>
    <w:rsid w:val="00AF3289"/>
    <w:pPr>
      <w:spacing w:after="0" w:line="240" w:lineRule="auto"/>
    </w:pPr>
  </w:style>
  <w:style w:type="table" w:styleId="Tabelraster">
    <w:name w:val="Table Grid"/>
    <w:basedOn w:val="Standaardtabel"/>
    <w:uiPriority w:val="39"/>
    <w:rsid w:val="008F28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85A18"/>
    <w:rPr>
      <w:color w:val="8F8F8F" w:themeColor="hyperlink"/>
      <w:u w:val="single"/>
    </w:rPr>
  </w:style>
  <w:style w:type="character" w:customStyle="1" w:styleId="Kop1Char">
    <w:name w:val="Kop 1 Char"/>
    <w:basedOn w:val="Standaardalinea-lettertype"/>
    <w:link w:val="Kop1"/>
    <w:uiPriority w:val="9"/>
    <w:rsid w:val="00AF3289"/>
    <w:rPr>
      <w:rFonts w:asciiTheme="majorHAnsi" w:eastAsiaTheme="majorEastAsia" w:hAnsiTheme="majorHAnsi" w:cstheme="majorBidi"/>
      <w:color w:val="850C4B" w:themeColor="accent1" w:themeShade="BF"/>
      <w:sz w:val="32"/>
      <w:szCs w:val="32"/>
    </w:rPr>
  </w:style>
  <w:style w:type="paragraph" w:customStyle="1" w:styleId="Geenafstand1">
    <w:name w:val="Geen afstand1"/>
    <w:uiPriority w:val="1"/>
    <w:rsid w:val="00FA0DE5"/>
    <w:rPr>
      <w:rFonts w:ascii="Calibri" w:eastAsia="PMingLiU" w:hAnsi="Calibri"/>
      <w:sz w:val="22"/>
      <w:szCs w:val="22"/>
      <w:lang w:eastAsia="zh-TW"/>
    </w:rPr>
  </w:style>
  <w:style w:type="paragraph" w:styleId="Ballontekst">
    <w:name w:val="Balloon Text"/>
    <w:basedOn w:val="Standaard"/>
    <w:link w:val="BallontekstChar"/>
    <w:semiHidden/>
    <w:unhideWhenUsed/>
    <w:rsid w:val="00FA0D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FA0DE5"/>
    <w:rPr>
      <w:rFonts w:ascii="Tahoma" w:hAnsi="Tahoma" w:cs="Tahoma"/>
      <w:sz w:val="16"/>
      <w:szCs w:val="16"/>
    </w:rPr>
  </w:style>
  <w:style w:type="paragraph" w:styleId="Normaalweb">
    <w:name w:val="Normal (Web)"/>
    <w:basedOn w:val="Standaard"/>
    <w:uiPriority w:val="99"/>
    <w:unhideWhenUsed/>
    <w:rsid w:val="00FA0DE5"/>
    <w:pPr>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FA0DE5"/>
    <w:pPr>
      <w:ind w:left="720"/>
      <w:contextualSpacing/>
    </w:pPr>
  </w:style>
  <w:style w:type="character" w:customStyle="1" w:styleId="text10569font4">
    <w:name w:val="text10569font4"/>
    <w:basedOn w:val="Standaardalinea-lettertype"/>
    <w:rsid w:val="00FA0DE5"/>
    <w:rPr>
      <w:rFonts w:ascii="Arial" w:hAnsi="Arial" w:cs="Arial"/>
      <w:b/>
      <w:bCs/>
      <w:color w:val="D33379"/>
      <w:sz w:val="20"/>
      <w:szCs w:val="20"/>
    </w:rPr>
  </w:style>
  <w:style w:type="character" w:styleId="GevolgdeHyperlink">
    <w:name w:val="FollowedHyperlink"/>
    <w:basedOn w:val="Standaardalinea-lettertype"/>
    <w:semiHidden/>
    <w:unhideWhenUsed/>
    <w:rsid w:val="00FA0DE5"/>
    <w:rPr>
      <w:color w:val="A5A5A5" w:themeColor="followedHyperlink"/>
      <w:u w:val="single"/>
    </w:rPr>
  </w:style>
  <w:style w:type="character" w:customStyle="1" w:styleId="Kop2Char">
    <w:name w:val="Kop 2 Char"/>
    <w:basedOn w:val="Standaardalinea-lettertype"/>
    <w:link w:val="Kop2"/>
    <w:uiPriority w:val="9"/>
    <w:semiHidden/>
    <w:rsid w:val="00AF3289"/>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AF3289"/>
    <w:rPr>
      <w:rFonts w:asciiTheme="majorHAnsi" w:eastAsiaTheme="majorEastAsia" w:hAnsiTheme="majorHAnsi" w:cstheme="majorBidi"/>
      <w:color w:val="3B3059" w:themeColor="text2"/>
      <w:sz w:val="24"/>
      <w:szCs w:val="24"/>
    </w:rPr>
  </w:style>
  <w:style w:type="character" w:customStyle="1" w:styleId="Kop4Char">
    <w:name w:val="Kop 4 Char"/>
    <w:basedOn w:val="Standaardalinea-lettertype"/>
    <w:link w:val="Kop4"/>
    <w:uiPriority w:val="9"/>
    <w:rsid w:val="00AF3289"/>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AF3289"/>
    <w:rPr>
      <w:rFonts w:asciiTheme="majorHAnsi" w:eastAsiaTheme="majorEastAsia" w:hAnsiTheme="majorHAnsi" w:cstheme="majorBidi"/>
      <w:color w:val="3B3059" w:themeColor="text2"/>
      <w:sz w:val="22"/>
      <w:szCs w:val="22"/>
    </w:rPr>
  </w:style>
  <w:style w:type="character" w:customStyle="1" w:styleId="Kop6Char">
    <w:name w:val="Kop 6 Char"/>
    <w:basedOn w:val="Standaardalinea-lettertype"/>
    <w:link w:val="Kop6"/>
    <w:uiPriority w:val="9"/>
    <w:semiHidden/>
    <w:rsid w:val="00AF3289"/>
    <w:rPr>
      <w:rFonts w:asciiTheme="majorHAnsi" w:eastAsiaTheme="majorEastAsia" w:hAnsiTheme="majorHAnsi" w:cstheme="majorBidi"/>
      <w:i/>
      <w:iCs/>
      <w:color w:val="3B3059" w:themeColor="text2"/>
      <w:sz w:val="21"/>
      <w:szCs w:val="21"/>
    </w:rPr>
  </w:style>
  <w:style w:type="character" w:customStyle="1" w:styleId="Kop7Char">
    <w:name w:val="Kop 7 Char"/>
    <w:basedOn w:val="Standaardalinea-lettertype"/>
    <w:link w:val="Kop7"/>
    <w:uiPriority w:val="9"/>
    <w:semiHidden/>
    <w:rsid w:val="00AF3289"/>
    <w:rPr>
      <w:rFonts w:asciiTheme="majorHAnsi" w:eastAsiaTheme="majorEastAsia" w:hAnsiTheme="majorHAnsi" w:cstheme="majorBidi"/>
      <w:i/>
      <w:iCs/>
      <w:color w:val="590832" w:themeColor="accent1" w:themeShade="80"/>
      <w:sz w:val="21"/>
      <w:szCs w:val="21"/>
    </w:rPr>
  </w:style>
  <w:style w:type="character" w:customStyle="1" w:styleId="Kop8Char">
    <w:name w:val="Kop 8 Char"/>
    <w:basedOn w:val="Standaardalinea-lettertype"/>
    <w:link w:val="Kop8"/>
    <w:uiPriority w:val="9"/>
    <w:semiHidden/>
    <w:rsid w:val="00AF3289"/>
    <w:rPr>
      <w:rFonts w:asciiTheme="majorHAnsi" w:eastAsiaTheme="majorEastAsia" w:hAnsiTheme="majorHAnsi" w:cstheme="majorBidi"/>
      <w:b/>
      <w:bCs/>
      <w:color w:val="3B3059" w:themeColor="text2"/>
    </w:rPr>
  </w:style>
  <w:style w:type="character" w:customStyle="1" w:styleId="Kop9Char">
    <w:name w:val="Kop 9 Char"/>
    <w:basedOn w:val="Standaardalinea-lettertype"/>
    <w:link w:val="Kop9"/>
    <w:uiPriority w:val="9"/>
    <w:semiHidden/>
    <w:rsid w:val="00AF3289"/>
    <w:rPr>
      <w:rFonts w:asciiTheme="majorHAnsi" w:eastAsiaTheme="majorEastAsia" w:hAnsiTheme="majorHAnsi" w:cstheme="majorBidi"/>
      <w:b/>
      <w:bCs/>
      <w:i/>
      <w:iCs/>
      <w:color w:val="3B3059" w:themeColor="text2"/>
    </w:rPr>
  </w:style>
  <w:style w:type="paragraph" w:styleId="Bijschrift">
    <w:name w:val="caption"/>
    <w:basedOn w:val="Standaard"/>
    <w:next w:val="Standaard"/>
    <w:uiPriority w:val="35"/>
    <w:semiHidden/>
    <w:unhideWhenUsed/>
    <w:qFormat/>
    <w:rsid w:val="00AF3289"/>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AF3289"/>
    <w:pPr>
      <w:spacing w:after="0" w:line="240" w:lineRule="auto"/>
      <w:contextualSpacing/>
    </w:pPr>
    <w:rPr>
      <w:rFonts w:asciiTheme="majorHAnsi" w:eastAsiaTheme="majorEastAsia" w:hAnsiTheme="majorHAnsi" w:cstheme="majorBidi"/>
      <w:color w:val="B31166" w:themeColor="accent1"/>
      <w:spacing w:val="-10"/>
      <w:sz w:val="56"/>
      <w:szCs w:val="56"/>
    </w:rPr>
  </w:style>
  <w:style w:type="character" w:customStyle="1" w:styleId="TitelChar">
    <w:name w:val="Titel Char"/>
    <w:basedOn w:val="Standaardalinea-lettertype"/>
    <w:link w:val="Titel"/>
    <w:uiPriority w:val="10"/>
    <w:rsid w:val="00AF3289"/>
    <w:rPr>
      <w:rFonts w:asciiTheme="majorHAnsi" w:eastAsiaTheme="majorEastAsia" w:hAnsiTheme="majorHAnsi" w:cstheme="majorBidi"/>
      <w:color w:val="B31166" w:themeColor="accent1"/>
      <w:spacing w:val="-10"/>
      <w:sz w:val="56"/>
      <w:szCs w:val="56"/>
    </w:rPr>
  </w:style>
  <w:style w:type="paragraph" w:styleId="Ondertitel">
    <w:name w:val="Subtitle"/>
    <w:basedOn w:val="Standaard"/>
    <w:next w:val="Standaard"/>
    <w:link w:val="OndertitelChar"/>
    <w:uiPriority w:val="11"/>
    <w:qFormat/>
    <w:rsid w:val="00AF3289"/>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AF3289"/>
    <w:rPr>
      <w:rFonts w:asciiTheme="majorHAnsi" w:eastAsiaTheme="majorEastAsia" w:hAnsiTheme="majorHAnsi" w:cstheme="majorBidi"/>
      <w:sz w:val="24"/>
      <w:szCs w:val="24"/>
    </w:rPr>
  </w:style>
  <w:style w:type="character" w:styleId="Zwaar">
    <w:name w:val="Strong"/>
    <w:basedOn w:val="Standaardalinea-lettertype"/>
    <w:uiPriority w:val="22"/>
    <w:qFormat/>
    <w:rsid w:val="00AF3289"/>
    <w:rPr>
      <w:b/>
      <w:bCs/>
    </w:rPr>
  </w:style>
  <w:style w:type="character" w:styleId="Nadruk">
    <w:name w:val="Emphasis"/>
    <w:basedOn w:val="Standaardalinea-lettertype"/>
    <w:uiPriority w:val="20"/>
    <w:qFormat/>
    <w:rsid w:val="00AF3289"/>
    <w:rPr>
      <w:i/>
      <w:iCs/>
    </w:rPr>
  </w:style>
  <w:style w:type="paragraph" w:styleId="Citaat">
    <w:name w:val="Quote"/>
    <w:basedOn w:val="Standaard"/>
    <w:next w:val="Standaard"/>
    <w:link w:val="CitaatChar"/>
    <w:uiPriority w:val="29"/>
    <w:qFormat/>
    <w:rsid w:val="00AF3289"/>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AF3289"/>
    <w:rPr>
      <w:i/>
      <w:iCs/>
      <w:color w:val="404040" w:themeColor="text1" w:themeTint="BF"/>
    </w:rPr>
  </w:style>
  <w:style w:type="paragraph" w:styleId="Duidelijkcitaat">
    <w:name w:val="Intense Quote"/>
    <w:basedOn w:val="Standaard"/>
    <w:next w:val="Standaard"/>
    <w:link w:val="DuidelijkcitaatChar"/>
    <w:uiPriority w:val="30"/>
    <w:qFormat/>
    <w:rsid w:val="00AF3289"/>
    <w:pPr>
      <w:pBdr>
        <w:left w:val="single" w:sz="18" w:space="12" w:color="B31166" w:themeColor="accent1"/>
      </w:pBdr>
      <w:spacing w:before="100" w:beforeAutospacing="1" w:line="300" w:lineRule="auto"/>
      <w:ind w:left="1224" w:right="1224"/>
    </w:pPr>
    <w:rPr>
      <w:rFonts w:asciiTheme="majorHAnsi" w:eastAsiaTheme="majorEastAsia" w:hAnsiTheme="majorHAnsi" w:cstheme="majorBidi"/>
      <w:color w:val="B31166" w:themeColor="accent1"/>
      <w:sz w:val="28"/>
      <w:szCs w:val="28"/>
    </w:rPr>
  </w:style>
  <w:style w:type="character" w:customStyle="1" w:styleId="DuidelijkcitaatChar">
    <w:name w:val="Duidelijk citaat Char"/>
    <w:basedOn w:val="Standaardalinea-lettertype"/>
    <w:link w:val="Duidelijkcitaat"/>
    <w:uiPriority w:val="30"/>
    <w:rsid w:val="00AF3289"/>
    <w:rPr>
      <w:rFonts w:asciiTheme="majorHAnsi" w:eastAsiaTheme="majorEastAsia" w:hAnsiTheme="majorHAnsi" w:cstheme="majorBidi"/>
      <w:color w:val="B31166" w:themeColor="accent1"/>
      <w:sz w:val="28"/>
      <w:szCs w:val="28"/>
    </w:rPr>
  </w:style>
  <w:style w:type="character" w:styleId="Subtielebenadrukking">
    <w:name w:val="Subtle Emphasis"/>
    <w:basedOn w:val="Standaardalinea-lettertype"/>
    <w:uiPriority w:val="19"/>
    <w:qFormat/>
    <w:rsid w:val="00AF3289"/>
    <w:rPr>
      <w:i/>
      <w:iCs/>
      <w:color w:val="404040" w:themeColor="text1" w:themeTint="BF"/>
    </w:rPr>
  </w:style>
  <w:style w:type="character" w:styleId="Intensievebenadrukking">
    <w:name w:val="Intense Emphasis"/>
    <w:basedOn w:val="Standaardalinea-lettertype"/>
    <w:uiPriority w:val="21"/>
    <w:qFormat/>
    <w:rsid w:val="00AF3289"/>
    <w:rPr>
      <w:b/>
      <w:bCs/>
      <w:i/>
      <w:iCs/>
    </w:rPr>
  </w:style>
  <w:style w:type="character" w:styleId="Subtieleverwijzing">
    <w:name w:val="Subtle Reference"/>
    <w:basedOn w:val="Standaardalinea-lettertype"/>
    <w:uiPriority w:val="31"/>
    <w:qFormat/>
    <w:rsid w:val="00AF3289"/>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AF3289"/>
    <w:rPr>
      <w:b/>
      <w:bCs/>
      <w:smallCaps/>
      <w:spacing w:val="5"/>
      <w:u w:val="single"/>
    </w:rPr>
  </w:style>
  <w:style w:type="character" w:styleId="Titelvanboek">
    <w:name w:val="Book Title"/>
    <w:basedOn w:val="Standaardalinea-lettertype"/>
    <w:uiPriority w:val="33"/>
    <w:qFormat/>
    <w:rsid w:val="00AF3289"/>
    <w:rPr>
      <w:b/>
      <w:bCs/>
      <w:smallCaps/>
    </w:rPr>
  </w:style>
  <w:style w:type="paragraph" w:styleId="Kopvaninhoudsopgave">
    <w:name w:val="TOC Heading"/>
    <w:basedOn w:val="Kop1"/>
    <w:next w:val="Standaard"/>
    <w:uiPriority w:val="39"/>
    <w:semiHidden/>
    <w:unhideWhenUsed/>
    <w:qFormat/>
    <w:rsid w:val="00AF3289"/>
    <w:pPr>
      <w:outlineLvl w:val="9"/>
    </w:pPr>
  </w:style>
  <w:style w:type="table" w:customStyle="1" w:styleId="Tabelraster1">
    <w:name w:val="Tabelraster1"/>
    <w:basedOn w:val="Standaardtabel"/>
    <w:next w:val="Tabelraster"/>
    <w:uiPriority w:val="39"/>
    <w:rsid w:val="002406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2406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39"/>
    <w:rsid w:val="004D39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860E31"/>
    <w:rPr>
      <w:sz w:val="16"/>
      <w:szCs w:val="16"/>
    </w:rPr>
  </w:style>
  <w:style w:type="paragraph" w:styleId="Tekstopmerking">
    <w:name w:val="annotation text"/>
    <w:basedOn w:val="Standaard"/>
    <w:link w:val="TekstopmerkingChar"/>
    <w:semiHidden/>
    <w:unhideWhenUsed/>
    <w:rsid w:val="00860E31"/>
    <w:pPr>
      <w:spacing w:line="240" w:lineRule="auto"/>
    </w:pPr>
  </w:style>
  <w:style w:type="character" w:customStyle="1" w:styleId="TekstopmerkingChar">
    <w:name w:val="Tekst opmerking Char"/>
    <w:basedOn w:val="Standaardalinea-lettertype"/>
    <w:link w:val="Tekstopmerking"/>
    <w:semiHidden/>
    <w:rsid w:val="00860E31"/>
  </w:style>
  <w:style w:type="paragraph" w:styleId="Onderwerpvanopmerking">
    <w:name w:val="annotation subject"/>
    <w:basedOn w:val="Tekstopmerking"/>
    <w:next w:val="Tekstopmerking"/>
    <w:link w:val="OnderwerpvanopmerkingChar"/>
    <w:semiHidden/>
    <w:unhideWhenUsed/>
    <w:rsid w:val="00860E31"/>
    <w:rPr>
      <w:b/>
      <w:bCs/>
    </w:rPr>
  </w:style>
  <w:style w:type="character" w:customStyle="1" w:styleId="OnderwerpvanopmerkingChar">
    <w:name w:val="Onderwerp van opmerking Char"/>
    <w:basedOn w:val="TekstopmerkingChar"/>
    <w:link w:val="Onderwerpvanopmerking"/>
    <w:semiHidden/>
    <w:rsid w:val="00860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722990">
      <w:bodyDiv w:val="1"/>
      <w:marLeft w:val="0"/>
      <w:marRight w:val="0"/>
      <w:marTop w:val="0"/>
      <w:marBottom w:val="0"/>
      <w:divBdr>
        <w:top w:val="none" w:sz="0" w:space="0" w:color="auto"/>
        <w:left w:val="none" w:sz="0" w:space="0" w:color="auto"/>
        <w:bottom w:val="none" w:sz="0" w:space="0" w:color="auto"/>
        <w:right w:val="none" w:sz="0" w:space="0" w:color="auto"/>
      </w:divBdr>
    </w:div>
    <w:div w:id="1043676695">
      <w:bodyDiv w:val="1"/>
      <w:marLeft w:val="0"/>
      <w:marRight w:val="0"/>
      <w:marTop w:val="0"/>
      <w:marBottom w:val="0"/>
      <w:divBdr>
        <w:top w:val="none" w:sz="0" w:space="0" w:color="auto"/>
        <w:left w:val="none" w:sz="0" w:space="0" w:color="auto"/>
        <w:bottom w:val="none" w:sz="0" w:space="0" w:color="auto"/>
        <w:right w:val="none" w:sz="0" w:space="0" w:color="auto"/>
      </w:divBdr>
    </w:div>
    <w:div w:id="1631782619">
      <w:bodyDiv w:val="1"/>
      <w:marLeft w:val="0"/>
      <w:marRight w:val="0"/>
      <w:marTop w:val="0"/>
      <w:marBottom w:val="0"/>
      <w:divBdr>
        <w:top w:val="none" w:sz="0" w:space="0" w:color="auto"/>
        <w:left w:val="none" w:sz="0" w:space="0" w:color="auto"/>
        <w:bottom w:val="none" w:sz="0" w:space="0" w:color="auto"/>
        <w:right w:val="none" w:sz="0" w:space="0" w:color="auto"/>
      </w:divBdr>
    </w:div>
    <w:div w:id="207443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talentstimuleren.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directiekamer">
  <a:themeElements>
    <a:clrScheme name="Ion-directiekamer">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directiekamer">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directiekamer">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6B297-6EBF-4D5E-B2FA-A6280BD5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lesbrief.dotm</Template>
  <TotalTime>3</TotalTime>
  <Pages>1</Pages>
  <Words>208</Words>
  <Characters>1145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Mändy Kok</dc:creator>
  <cp:lastModifiedBy>Desiree Houkema</cp:lastModifiedBy>
  <cp:revision>3</cp:revision>
  <cp:lastPrinted>2014-03-24T11:05:00Z</cp:lastPrinted>
  <dcterms:created xsi:type="dcterms:W3CDTF">2015-10-11T12:31:00Z</dcterms:created>
  <dcterms:modified xsi:type="dcterms:W3CDTF">2015-10-11T12:33:00Z</dcterms:modified>
</cp:coreProperties>
</file>